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28D" w:rsidRDefault="004B5F3D" w:rsidP="001B528D">
      <w:pPr>
        <w:spacing w:line="360" w:lineRule="auto"/>
        <w:ind w:firstLine="1418"/>
        <w:jc w:val="both"/>
      </w:pPr>
      <w:r>
        <w:t xml:space="preserve">Buenos Aires </w:t>
      </w:r>
      <w:r w:rsidR="00130B55">
        <w:t>11</w:t>
      </w:r>
      <w:r w:rsidR="0007264D">
        <w:t xml:space="preserve"> de </w:t>
      </w:r>
      <w:r w:rsidR="00431781">
        <w:t>junio</w:t>
      </w:r>
      <w:r w:rsidR="000F2150">
        <w:t xml:space="preserve"> de 202</w:t>
      </w:r>
      <w:r w:rsidR="00FC47DD">
        <w:t>6</w:t>
      </w:r>
      <w:r w:rsidR="006460E3">
        <w:t>.</w:t>
      </w:r>
    </w:p>
    <w:p w:rsidR="001B528D" w:rsidRDefault="001B528D" w:rsidP="001B528D">
      <w:pPr>
        <w:spacing w:line="360" w:lineRule="auto"/>
        <w:jc w:val="both"/>
      </w:pPr>
      <w:r>
        <w:tab/>
        <w:t xml:space="preserve">Vistos los autos: "Sindicato de Trabajadores de Juegos de Azar Entretenimiento, Esparcimiento, Recreación y Afines de la República Argentina c/ Lotería Nacional Sociedad del Estado - Ministerio de Desarrollo y otros s/ proceso de conocimiento". </w:t>
      </w:r>
    </w:p>
    <w:p w:rsidR="001B528D" w:rsidRDefault="001B528D" w:rsidP="001B528D">
      <w:pPr>
        <w:spacing w:line="360" w:lineRule="auto"/>
        <w:jc w:val="both"/>
      </w:pPr>
      <w:r>
        <w:tab/>
      </w:r>
      <w:r>
        <w:t>Considerando:</w:t>
      </w:r>
    </w:p>
    <w:p w:rsidR="001B528D" w:rsidRDefault="001B528D" w:rsidP="001B528D">
      <w:pPr>
        <w:spacing w:line="360" w:lineRule="auto"/>
        <w:jc w:val="both"/>
      </w:pPr>
      <w:r>
        <w:tab/>
      </w:r>
      <w:r>
        <w:tab/>
        <w:t xml:space="preserve">Que esta Corte comparte los fundamentos y conclusiones del dictamen de la señora Procuradora Fiscal, al cual se </w:t>
      </w:r>
      <w:r>
        <w:t>remite por razones de brevedad.</w:t>
      </w:r>
    </w:p>
    <w:p w:rsidR="00B64A5A" w:rsidRDefault="001B528D" w:rsidP="001B528D">
      <w:pPr>
        <w:spacing w:line="360" w:lineRule="auto"/>
        <w:jc w:val="both"/>
      </w:pPr>
      <w:r>
        <w:tab/>
        <w:t>Por ello, se desestima el recurso extraordinario deducido. Con costas. Notifíquese y devuélvase.</w:t>
      </w:r>
    </w:p>
    <w:p w:rsidR="001B528D" w:rsidRDefault="001B528D" w:rsidP="001B528D">
      <w:pPr>
        <w:jc w:val="both"/>
      </w:pPr>
      <w:r>
        <w:t>Horacio Rosatti - Carlos Fernando Rosenkrantz – Ricardo Luis Lorenzetti.</w:t>
      </w:r>
    </w:p>
    <w:p w:rsidR="001B528D" w:rsidRPr="001B528D" w:rsidRDefault="001B528D" w:rsidP="001B528D">
      <w:pPr>
        <w:spacing w:line="240" w:lineRule="auto"/>
        <w:jc w:val="both"/>
        <w:rPr>
          <w:sz w:val="18"/>
          <w:szCs w:val="18"/>
        </w:rPr>
      </w:pPr>
      <w:r w:rsidRPr="001B528D">
        <w:rPr>
          <w:sz w:val="18"/>
          <w:szCs w:val="18"/>
        </w:rPr>
        <w:t xml:space="preserve">Recurso extraordinario interpuesto por el </w:t>
      </w:r>
      <w:r w:rsidRPr="001B528D">
        <w:rPr>
          <w:b/>
          <w:sz w:val="18"/>
          <w:szCs w:val="18"/>
        </w:rPr>
        <w:t>Sindicato de Trabajadores de Juegos de Azar, Entretenimiento, Esparcimiento, Recreación y Afines de la República Argentina</w:t>
      </w:r>
      <w:r w:rsidRPr="001B528D">
        <w:rPr>
          <w:sz w:val="18"/>
          <w:szCs w:val="18"/>
        </w:rPr>
        <w:t xml:space="preserve">, </w:t>
      </w:r>
      <w:r w:rsidRPr="001B528D">
        <w:rPr>
          <w:b/>
          <w:sz w:val="18"/>
          <w:szCs w:val="18"/>
        </w:rPr>
        <w:t>actora en autos</w:t>
      </w:r>
      <w:r w:rsidRPr="001B528D">
        <w:rPr>
          <w:sz w:val="18"/>
          <w:szCs w:val="18"/>
        </w:rPr>
        <w:t xml:space="preserve">, representada por el </w:t>
      </w:r>
      <w:r w:rsidRPr="001B528D">
        <w:rPr>
          <w:b/>
          <w:sz w:val="18"/>
          <w:szCs w:val="18"/>
        </w:rPr>
        <w:t xml:space="preserve">Dr. Alejandro Mario </w:t>
      </w:r>
      <w:proofErr w:type="spellStart"/>
      <w:r w:rsidRPr="001B528D">
        <w:rPr>
          <w:b/>
          <w:sz w:val="18"/>
          <w:szCs w:val="18"/>
        </w:rPr>
        <w:t>Morreale</w:t>
      </w:r>
      <w:proofErr w:type="spellEnd"/>
      <w:r w:rsidRPr="001B528D">
        <w:rPr>
          <w:b/>
          <w:sz w:val="18"/>
          <w:szCs w:val="18"/>
        </w:rPr>
        <w:t>, en el doble carácter de letrado apoderado y patrocinante</w:t>
      </w:r>
      <w:r w:rsidRPr="001B528D">
        <w:rPr>
          <w:sz w:val="18"/>
          <w:szCs w:val="18"/>
        </w:rPr>
        <w:t>.</w:t>
      </w:r>
    </w:p>
    <w:p w:rsidR="001B528D" w:rsidRPr="001B528D" w:rsidRDefault="001B528D" w:rsidP="001B528D">
      <w:pPr>
        <w:spacing w:line="240" w:lineRule="auto"/>
        <w:jc w:val="both"/>
        <w:rPr>
          <w:sz w:val="18"/>
          <w:szCs w:val="18"/>
        </w:rPr>
      </w:pPr>
      <w:r w:rsidRPr="001B528D">
        <w:rPr>
          <w:sz w:val="18"/>
          <w:szCs w:val="18"/>
        </w:rPr>
        <w:t xml:space="preserve">Traslado contestado por el </w:t>
      </w:r>
      <w:r w:rsidRPr="001B528D">
        <w:rPr>
          <w:b/>
          <w:sz w:val="18"/>
          <w:szCs w:val="18"/>
        </w:rPr>
        <w:t>Ministerio de Desarrollo Social de la Nación, codemandada en autos</w:t>
      </w:r>
      <w:r w:rsidRPr="001B528D">
        <w:rPr>
          <w:sz w:val="18"/>
          <w:szCs w:val="18"/>
        </w:rPr>
        <w:t xml:space="preserve">, representada por </w:t>
      </w:r>
      <w:r w:rsidRPr="001B528D">
        <w:rPr>
          <w:b/>
          <w:sz w:val="18"/>
          <w:szCs w:val="18"/>
        </w:rPr>
        <w:t xml:space="preserve">el Dr. Fernando </w:t>
      </w:r>
      <w:proofErr w:type="spellStart"/>
      <w:r w:rsidRPr="001B528D">
        <w:rPr>
          <w:b/>
          <w:sz w:val="18"/>
          <w:szCs w:val="18"/>
        </w:rPr>
        <w:t>Zuberbühler</w:t>
      </w:r>
      <w:proofErr w:type="spellEnd"/>
      <w:r w:rsidRPr="001B528D">
        <w:rPr>
          <w:b/>
          <w:sz w:val="18"/>
          <w:szCs w:val="18"/>
        </w:rPr>
        <w:t xml:space="preserve"> en el doble carácter de letrado apoderado y patrocinante;</w:t>
      </w:r>
      <w:r w:rsidRPr="001B528D">
        <w:rPr>
          <w:sz w:val="18"/>
          <w:szCs w:val="18"/>
        </w:rPr>
        <w:t xml:space="preserve"> por </w:t>
      </w:r>
      <w:r w:rsidRPr="001B528D">
        <w:rPr>
          <w:b/>
          <w:sz w:val="18"/>
          <w:szCs w:val="18"/>
        </w:rPr>
        <w:t>la Lotería de la Ciudad de Buenos Aires Sociedad del Estado</w:t>
      </w:r>
      <w:r w:rsidRPr="001B528D">
        <w:rPr>
          <w:sz w:val="18"/>
          <w:szCs w:val="18"/>
        </w:rPr>
        <w:t xml:space="preserve">, </w:t>
      </w:r>
      <w:r w:rsidRPr="001B528D">
        <w:rPr>
          <w:b/>
          <w:sz w:val="18"/>
          <w:szCs w:val="18"/>
        </w:rPr>
        <w:t>codemandada en autos,</w:t>
      </w:r>
      <w:r w:rsidRPr="001B528D">
        <w:rPr>
          <w:sz w:val="18"/>
          <w:szCs w:val="18"/>
        </w:rPr>
        <w:t xml:space="preserve"> representada por la </w:t>
      </w:r>
      <w:r w:rsidRPr="001B528D">
        <w:rPr>
          <w:b/>
          <w:sz w:val="18"/>
          <w:szCs w:val="18"/>
        </w:rPr>
        <w:t xml:space="preserve">Dra. Carina Alejandra </w:t>
      </w:r>
      <w:proofErr w:type="spellStart"/>
      <w:r w:rsidRPr="001B528D">
        <w:rPr>
          <w:b/>
          <w:sz w:val="18"/>
          <w:szCs w:val="18"/>
        </w:rPr>
        <w:t>Rohde</w:t>
      </w:r>
      <w:proofErr w:type="spellEnd"/>
      <w:r w:rsidRPr="001B528D">
        <w:rPr>
          <w:sz w:val="18"/>
          <w:szCs w:val="18"/>
        </w:rPr>
        <w:t xml:space="preserve">, con el patrocinio letrado de la </w:t>
      </w:r>
      <w:r w:rsidRPr="001B528D">
        <w:rPr>
          <w:b/>
          <w:sz w:val="18"/>
          <w:szCs w:val="18"/>
        </w:rPr>
        <w:t>Dra. Patricia Silvina Mora</w:t>
      </w:r>
      <w:r w:rsidRPr="001B528D">
        <w:rPr>
          <w:sz w:val="18"/>
          <w:szCs w:val="18"/>
        </w:rPr>
        <w:t xml:space="preserve">; y por el </w:t>
      </w:r>
      <w:r w:rsidRPr="001B528D">
        <w:rPr>
          <w:b/>
          <w:sz w:val="18"/>
          <w:szCs w:val="18"/>
        </w:rPr>
        <w:t>Gobierno de la Ciudad Autónoma de Buenos Aires, codemandada en autos</w:t>
      </w:r>
      <w:r w:rsidRPr="001B528D">
        <w:rPr>
          <w:sz w:val="18"/>
          <w:szCs w:val="18"/>
        </w:rPr>
        <w:t xml:space="preserve">, representada por el </w:t>
      </w:r>
      <w:r w:rsidRPr="001B528D">
        <w:rPr>
          <w:b/>
          <w:sz w:val="18"/>
          <w:szCs w:val="18"/>
        </w:rPr>
        <w:t>Dr. Heraldo Saúl Luna</w:t>
      </w:r>
      <w:r w:rsidRPr="001B528D">
        <w:rPr>
          <w:sz w:val="18"/>
          <w:szCs w:val="18"/>
        </w:rPr>
        <w:t xml:space="preserve">, con el patrocinio letrado de la </w:t>
      </w:r>
      <w:r w:rsidRPr="001B528D">
        <w:rPr>
          <w:b/>
          <w:sz w:val="18"/>
          <w:szCs w:val="18"/>
        </w:rPr>
        <w:t>Dra. Patricia Silvina Mora</w:t>
      </w:r>
      <w:r w:rsidRPr="001B528D">
        <w:rPr>
          <w:sz w:val="18"/>
          <w:szCs w:val="18"/>
        </w:rPr>
        <w:t>.</w:t>
      </w:r>
    </w:p>
    <w:p w:rsidR="001B528D" w:rsidRPr="001B528D" w:rsidRDefault="001B528D" w:rsidP="001B528D">
      <w:pPr>
        <w:spacing w:line="240" w:lineRule="auto"/>
        <w:jc w:val="both"/>
        <w:rPr>
          <w:b/>
          <w:sz w:val="18"/>
          <w:szCs w:val="18"/>
        </w:rPr>
      </w:pPr>
      <w:r w:rsidRPr="001B528D">
        <w:rPr>
          <w:sz w:val="18"/>
          <w:szCs w:val="18"/>
        </w:rPr>
        <w:t xml:space="preserve">Tribunal de origen: </w:t>
      </w:r>
      <w:r w:rsidRPr="001B528D">
        <w:rPr>
          <w:b/>
          <w:sz w:val="18"/>
          <w:szCs w:val="18"/>
        </w:rPr>
        <w:t>Cámara Nacional de Apelaciones en lo Contencioso Ad</w:t>
      </w:r>
      <w:r w:rsidRPr="001B528D">
        <w:rPr>
          <w:b/>
          <w:sz w:val="18"/>
          <w:szCs w:val="18"/>
        </w:rPr>
        <w:t>ministrativo Federal, Sala III.</w:t>
      </w:r>
    </w:p>
    <w:p w:rsidR="001B528D" w:rsidRPr="001B528D" w:rsidRDefault="001B528D" w:rsidP="001B528D">
      <w:pPr>
        <w:spacing w:line="240" w:lineRule="auto"/>
        <w:jc w:val="both"/>
        <w:rPr>
          <w:sz w:val="18"/>
          <w:szCs w:val="18"/>
        </w:rPr>
      </w:pPr>
      <w:r w:rsidRPr="001B528D">
        <w:rPr>
          <w:sz w:val="18"/>
          <w:szCs w:val="18"/>
        </w:rPr>
        <w:t xml:space="preserve">Tribunal que intervino con anterioridad: </w:t>
      </w:r>
      <w:r w:rsidRPr="001B528D">
        <w:rPr>
          <w:b/>
          <w:sz w:val="18"/>
          <w:szCs w:val="18"/>
        </w:rPr>
        <w:t>Juzgado Nacional de Primera Instancia en lo Contencioso Administrativo Federal n° 9.</w:t>
      </w:r>
    </w:p>
    <w:sectPr w:rsidR="001B528D" w:rsidRPr="001B528D" w:rsidSect="000314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7" w:h="16839" w:code="9"/>
      <w:pgMar w:top="2787" w:right="1134" w:bottom="1418" w:left="2268" w:header="70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5FF" w:rsidRDefault="00A915FF">
      <w:r>
        <w:separator/>
      </w:r>
    </w:p>
  </w:endnote>
  <w:endnote w:type="continuationSeparator" w:id="0">
    <w:p w:rsidR="00A915FF" w:rsidRDefault="00A91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28D" w:rsidRDefault="001B528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28D" w:rsidRDefault="001B528D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28D" w:rsidRDefault="001B528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5FF" w:rsidRDefault="00A915FF">
      <w:r>
        <w:separator/>
      </w:r>
    </w:p>
  </w:footnote>
  <w:footnote w:type="continuationSeparator" w:id="0">
    <w:p w:rsidR="00A915FF" w:rsidRDefault="00A91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28D" w:rsidRDefault="001B528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28D" w:rsidRPr="001B528D" w:rsidRDefault="001B528D" w:rsidP="001B528D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bookmarkStart w:id="0" w:name="_GoBack"/>
    <w:r w:rsidRPr="001B528D">
      <w:rPr>
        <w:rFonts w:ascii="Courier New" w:hAnsi="Courier New" w:cs="Courier New"/>
        <w:sz w:val="16"/>
        <w:lang w:val="es-MX"/>
      </w:rPr>
      <w:t>CAF 32587/2019</w:t>
    </w:r>
    <w:bookmarkEnd w:id="0"/>
    <w:r w:rsidRPr="001B528D">
      <w:rPr>
        <w:rFonts w:ascii="Courier New" w:hAnsi="Courier New" w:cs="Courier New"/>
        <w:sz w:val="16"/>
        <w:lang w:val="es-MX"/>
      </w:rPr>
      <w:t>/CA1-CS1</w:t>
    </w:r>
  </w:p>
  <w:p w:rsidR="00563DAE" w:rsidRDefault="001B528D" w:rsidP="001B528D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1B528D">
      <w:rPr>
        <w:rFonts w:ascii="Courier New" w:hAnsi="Courier New" w:cs="Courier New"/>
        <w:sz w:val="16"/>
        <w:lang w:val="es-MX"/>
      </w:rPr>
      <w:t>Sindicato de Trabajadores de Juegos de</w:t>
    </w:r>
    <w:r>
      <w:rPr>
        <w:rFonts w:ascii="Courier New" w:hAnsi="Courier New" w:cs="Courier New"/>
        <w:sz w:val="16"/>
        <w:lang w:val="es-MX"/>
      </w:rPr>
      <w:t xml:space="preserve"> </w:t>
    </w:r>
    <w:r w:rsidRPr="001B528D">
      <w:rPr>
        <w:rFonts w:ascii="Courier New" w:hAnsi="Courier New" w:cs="Courier New"/>
        <w:sz w:val="16"/>
        <w:lang w:val="es-MX"/>
      </w:rPr>
      <w:t>Azar Entretenimiento, Esparcimiento,</w:t>
    </w:r>
    <w:r>
      <w:rPr>
        <w:rFonts w:ascii="Courier New" w:hAnsi="Courier New" w:cs="Courier New"/>
        <w:sz w:val="16"/>
        <w:lang w:val="es-MX"/>
      </w:rPr>
      <w:t xml:space="preserve"> </w:t>
    </w:r>
    <w:r w:rsidRPr="001B528D">
      <w:rPr>
        <w:rFonts w:ascii="Courier New" w:hAnsi="Courier New" w:cs="Courier New"/>
        <w:sz w:val="16"/>
        <w:lang w:val="es-MX"/>
      </w:rPr>
      <w:t>Recreación y Afines de la República</w:t>
    </w:r>
    <w:r>
      <w:rPr>
        <w:rFonts w:ascii="Courier New" w:hAnsi="Courier New" w:cs="Courier New"/>
        <w:sz w:val="16"/>
        <w:lang w:val="es-MX"/>
      </w:rPr>
      <w:t xml:space="preserve"> </w:t>
    </w:r>
    <w:r w:rsidRPr="001B528D">
      <w:rPr>
        <w:rFonts w:ascii="Courier New" w:hAnsi="Courier New" w:cs="Courier New"/>
        <w:sz w:val="16"/>
        <w:lang w:val="es-MX"/>
      </w:rPr>
      <w:t>Argentina c/ Lotería Nacional Sociedad</w:t>
    </w:r>
    <w:r>
      <w:rPr>
        <w:rFonts w:ascii="Courier New" w:hAnsi="Courier New" w:cs="Courier New"/>
        <w:sz w:val="16"/>
        <w:lang w:val="es-MX"/>
      </w:rPr>
      <w:t xml:space="preserve"> </w:t>
    </w:r>
    <w:r w:rsidRPr="001B528D">
      <w:rPr>
        <w:rFonts w:ascii="Courier New" w:hAnsi="Courier New" w:cs="Courier New"/>
        <w:sz w:val="16"/>
        <w:lang w:val="es-MX"/>
      </w:rPr>
      <w:t>del Estado - Ministerio de Desarrollo y</w:t>
    </w:r>
    <w:r>
      <w:rPr>
        <w:rFonts w:ascii="Courier New" w:hAnsi="Courier New" w:cs="Courier New"/>
        <w:sz w:val="16"/>
        <w:lang w:val="es-MX"/>
      </w:rPr>
      <w:t xml:space="preserve"> </w:t>
    </w:r>
    <w:r w:rsidRPr="001B528D">
      <w:rPr>
        <w:rFonts w:ascii="Courier New" w:hAnsi="Courier New" w:cs="Courier New"/>
        <w:sz w:val="16"/>
        <w:lang w:val="es-MX"/>
      </w:rPr>
      <w:t>otros s/ proceso de conocimiento.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28D" w:rsidRDefault="001B528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63"/>
    <w:rsid w:val="00001C26"/>
    <w:rsid w:val="00001E2A"/>
    <w:rsid w:val="000022AF"/>
    <w:rsid w:val="000056D9"/>
    <w:rsid w:val="000058E6"/>
    <w:rsid w:val="00006ED4"/>
    <w:rsid w:val="00007A93"/>
    <w:rsid w:val="00007EA6"/>
    <w:rsid w:val="00014420"/>
    <w:rsid w:val="00017357"/>
    <w:rsid w:val="00023838"/>
    <w:rsid w:val="00023A19"/>
    <w:rsid w:val="00027DCF"/>
    <w:rsid w:val="00027E8E"/>
    <w:rsid w:val="00027F74"/>
    <w:rsid w:val="0003087C"/>
    <w:rsid w:val="000314E8"/>
    <w:rsid w:val="00031F88"/>
    <w:rsid w:val="00034CFD"/>
    <w:rsid w:val="00041F14"/>
    <w:rsid w:val="00043C34"/>
    <w:rsid w:val="00043FAF"/>
    <w:rsid w:val="00053521"/>
    <w:rsid w:val="00053CB8"/>
    <w:rsid w:val="0005770C"/>
    <w:rsid w:val="000634AB"/>
    <w:rsid w:val="0006567E"/>
    <w:rsid w:val="000665FB"/>
    <w:rsid w:val="00066CEB"/>
    <w:rsid w:val="00066D41"/>
    <w:rsid w:val="00067FD9"/>
    <w:rsid w:val="0007264D"/>
    <w:rsid w:val="000764A0"/>
    <w:rsid w:val="00077E73"/>
    <w:rsid w:val="000800D8"/>
    <w:rsid w:val="000806C5"/>
    <w:rsid w:val="00082825"/>
    <w:rsid w:val="00083AD1"/>
    <w:rsid w:val="00083E5F"/>
    <w:rsid w:val="0008622B"/>
    <w:rsid w:val="00092EB6"/>
    <w:rsid w:val="000A005D"/>
    <w:rsid w:val="000A5AD5"/>
    <w:rsid w:val="000B0FBE"/>
    <w:rsid w:val="000B2FB7"/>
    <w:rsid w:val="000B5346"/>
    <w:rsid w:val="000B575D"/>
    <w:rsid w:val="000B74F8"/>
    <w:rsid w:val="000C08EF"/>
    <w:rsid w:val="000C0928"/>
    <w:rsid w:val="000C52D9"/>
    <w:rsid w:val="000C639A"/>
    <w:rsid w:val="000D5DA6"/>
    <w:rsid w:val="000D648D"/>
    <w:rsid w:val="000E2498"/>
    <w:rsid w:val="000E2F00"/>
    <w:rsid w:val="000E71B7"/>
    <w:rsid w:val="000F2150"/>
    <w:rsid w:val="000F4055"/>
    <w:rsid w:val="000F7A41"/>
    <w:rsid w:val="00100647"/>
    <w:rsid w:val="00105729"/>
    <w:rsid w:val="0010708C"/>
    <w:rsid w:val="0011260E"/>
    <w:rsid w:val="00116CFF"/>
    <w:rsid w:val="00121B28"/>
    <w:rsid w:val="00126385"/>
    <w:rsid w:val="00130B55"/>
    <w:rsid w:val="00133289"/>
    <w:rsid w:val="0013427A"/>
    <w:rsid w:val="00134790"/>
    <w:rsid w:val="00136140"/>
    <w:rsid w:val="00152A6D"/>
    <w:rsid w:val="00155531"/>
    <w:rsid w:val="00155561"/>
    <w:rsid w:val="00157397"/>
    <w:rsid w:val="00161E04"/>
    <w:rsid w:val="00163100"/>
    <w:rsid w:val="00163770"/>
    <w:rsid w:val="0017132C"/>
    <w:rsid w:val="00171CFC"/>
    <w:rsid w:val="00172950"/>
    <w:rsid w:val="001762CB"/>
    <w:rsid w:val="00177601"/>
    <w:rsid w:val="001777C8"/>
    <w:rsid w:val="00180D2E"/>
    <w:rsid w:val="00181E16"/>
    <w:rsid w:val="00187B37"/>
    <w:rsid w:val="00192356"/>
    <w:rsid w:val="0019598D"/>
    <w:rsid w:val="001A4F06"/>
    <w:rsid w:val="001B1194"/>
    <w:rsid w:val="001B528D"/>
    <w:rsid w:val="001B5AEB"/>
    <w:rsid w:val="001C2677"/>
    <w:rsid w:val="001C4084"/>
    <w:rsid w:val="001D0B0E"/>
    <w:rsid w:val="001D229E"/>
    <w:rsid w:val="001D27B3"/>
    <w:rsid w:val="001E3FB6"/>
    <w:rsid w:val="001F6190"/>
    <w:rsid w:val="001F631A"/>
    <w:rsid w:val="001F6AE6"/>
    <w:rsid w:val="00203DDD"/>
    <w:rsid w:val="0021226D"/>
    <w:rsid w:val="00212F0D"/>
    <w:rsid w:val="0021358F"/>
    <w:rsid w:val="00214568"/>
    <w:rsid w:val="002160CD"/>
    <w:rsid w:val="00216821"/>
    <w:rsid w:val="00220FC0"/>
    <w:rsid w:val="00221C61"/>
    <w:rsid w:val="002234F9"/>
    <w:rsid w:val="0022421D"/>
    <w:rsid w:val="00236438"/>
    <w:rsid w:val="002437FE"/>
    <w:rsid w:val="00243A15"/>
    <w:rsid w:val="00252ED5"/>
    <w:rsid w:val="00254690"/>
    <w:rsid w:val="00256B88"/>
    <w:rsid w:val="0026505F"/>
    <w:rsid w:val="002726E6"/>
    <w:rsid w:val="0027387A"/>
    <w:rsid w:val="0027465C"/>
    <w:rsid w:val="002757FC"/>
    <w:rsid w:val="00275904"/>
    <w:rsid w:val="00277122"/>
    <w:rsid w:val="002805F5"/>
    <w:rsid w:val="00281396"/>
    <w:rsid w:val="00287211"/>
    <w:rsid w:val="00296433"/>
    <w:rsid w:val="002A0A82"/>
    <w:rsid w:val="002B0EAD"/>
    <w:rsid w:val="002B7840"/>
    <w:rsid w:val="002C07A5"/>
    <w:rsid w:val="002C2B8A"/>
    <w:rsid w:val="002C3463"/>
    <w:rsid w:val="002D3A2D"/>
    <w:rsid w:val="002D4824"/>
    <w:rsid w:val="002E2EBB"/>
    <w:rsid w:val="002E53F6"/>
    <w:rsid w:val="002F5C7A"/>
    <w:rsid w:val="003002B8"/>
    <w:rsid w:val="00305E25"/>
    <w:rsid w:val="003060D9"/>
    <w:rsid w:val="003119C1"/>
    <w:rsid w:val="0031301E"/>
    <w:rsid w:val="00313541"/>
    <w:rsid w:val="00314FF6"/>
    <w:rsid w:val="00320022"/>
    <w:rsid w:val="00321077"/>
    <w:rsid w:val="003228A4"/>
    <w:rsid w:val="003266AB"/>
    <w:rsid w:val="00332132"/>
    <w:rsid w:val="00340EF7"/>
    <w:rsid w:val="00343CCB"/>
    <w:rsid w:val="0034620B"/>
    <w:rsid w:val="00355D14"/>
    <w:rsid w:val="003624D6"/>
    <w:rsid w:val="003706DF"/>
    <w:rsid w:val="00370B48"/>
    <w:rsid w:val="00372C47"/>
    <w:rsid w:val="0038227D"/>
    <w:rsid w:val="003838B6"/>
    <w:rsid w:val="003849E7"/>
    <w:rsid w:val="003868CE"/>
    <w:rsid w:val="00390250"/>
    <w:rsid w:val="00396D6C"/>
    <w:rsid w:val="003A6707"/>
    <w:rsid w:val="003B6DB3"/>
    <w:rsid w:val="003B7C7D"/>
    <w:rsid w:val="003C0647"/>
    <w:rsid w:val="003C4DF9"/>
    <w:rsid w:val="003C574C"/>
    <w:rsid w:val="003C6F9C"/>
    <w:rsid w:val="003D734C"/>
    <w:rsid w:val="003D7E15"/>
    <w:rsid w:val="003D7F23"/>
    <w:rsid w:val="003E22CB"/>
    <w:rsid w:val="003E291D"/>
    <w:rsid w:val="003E5788"/>
    <w:rsid w:val="003E71F2"/>
    <w:rsid w:val="003F1B7D"/>
    <w:rsid w:val="003F2247"/>
    <w:rsid w:val="003F305E"/>
    <w:rsid w:val="003F5E3E"/>
    <w:rsid w:val="003F66C4"/>
    <w:rsid w:val="0040336F"/>
    <w:rsid w:val="00404DB4"/>
    <w:rsid w:val="004130F0"/>
    <w:rsid w:val="004147CE"/>
    <w:rsid w:val="00415154"/>
    <w:rsid w:val="00415E7C"/>
    <w:rsid w:val="00416C0F"/>
    <w:rsid w:val="00420959"/>
    <w:rsid w:val="0042383E"/>
    <w:rsid w:val="00424A3D"/>
    <w:rsid w:val="00424A8E"/>
    <w:rsid w:val="004262E2"/>
    <w:rsid w:val="00431781"/>
    <w:rsid w:val="0043361D"/>
    <w:rsid w:val="00434F52"/>
    <w:rsid w:val="00440282"/>
    <w:rsid w:val="00444255"/>
    <w:rsid w:val="00446C4D"/>
    <w:rsid w:val="00446D3C"/>
    <w:rsid w:val="004507AD"/>
    <w:rsid w:val="00473522"/>
    <w:rsid w:val="004808B3"/>
    <w:rsid w:val="0048294A"/>
    <w:rsid w:val="0048296E"/>
    <w:rsid w:val="0048625E"/>
    <w:rsid w:val="0049099A"/>
    <w:rsid w:val="00496C05"/>
    <w:rsid w:val="004A0F43"/>
    <w:rsid w:val="004A352D"/>
    <w:rsid w:val="004A6AB6"/>
    <w:rsid w:val="004B1E13"/>
    <w:rsid w:val="004B48BD"/>
    <w:rsid w:val="004B5F3D"/>
    <w:rsid w:val="004B6DCE"/>
    <w:rsid w:val="004C6215"/>
    <w:rsid w:val="004D0A01"/>
    <w:rsid w:val="004D1C18"/>
    <w:rsid w:val="004D79C1"/>
    <w:rsid w:val="004E2E2B"/>
    <w:rsid w:val="004F07C1"/>
    <w:rsid w:val="00501BCF"/>
    <w:rsid w:val="005023D2"/>
    <w:rsid w:val="005024B7"/>
    <w:rsid w:val="00505621"/>
    <w:rsid w:val="00511F75"/>
    <w:rsid w:val="005129A3"/>
    <w:rsid w:val="00512F9B"/>
    <w:rsid w:val="0051540B"/>
    <w:rsid w:val="00516578"/>
    <w:rsid w:val="00527AC0"/>
    <w:rsid w:val="005300DD"/>
    <w:rsid w:val="0053158B"/>
    <w:rsid w:val="00542C72"/>
    <w:rsid w:val="00544BAD"/>
    <w:rsid w:val="00551F14"/>
    <w:rsid w:val="00552126"/>
    <w:rsid w:val="00552972"/>
    <w:rsid w:val="00563A6A"/>
    <w:rsid w:val="00563CEC"/>
    <w:rsid w:val="00563DAE"/>
    <w:rsid w:val="0056615A"/>
    <w:rsid w:val="00576E40"/>
    <w:rsid w:val="00584497"/>
    <w:rsid w:val="0058472D"/>
    <w:rsid w:val="00585D47"/>
    <w:rsid w:val="005864AF"/>
    <w:rsid w:val="00590FC2"/>
    <w:rsid w:val="0059154A"/>
    <w:rsid w:val="005960CF"/>
    <w:rsid w:val="005962E2"/>
    <w:rsid w:val="005A0834"/>
    <w:rsid w:val="005A4BE2"/>
    <w:rsid w:val="005A7501"/>
    <w:rsid w:val="005B3F66"/>
    <w:rsid w:val="005B75F6"/>
    <w:rsid w:val="005C4B43"/>
    <w:rsid w:val="005C557D"/>
    <w:rsid w:val="005C74F1"/>
    <w:rsid w:val="005D078A"/>
    <w:rsid w:val="005D2991"/>
    <w:rsid w:val="005D3C5A"/>
    <w:rsid w:val="005E08CE"/>
    <w:rsid w:val="005E147A"/>
    <w:rsid w:val="005E2A68"/>
    <w:rsid w:val="005F1E7A"/>
    <w:rsid w:val="005F6FC5"/>
    <w:rsid w:val="005F7F4C"/>
    <w:rsid w:val="00600139"/>
    <w:rsid w:val="006062BD"/>
    <w:rsid w:val="006137C6"/>
    <w:rsid w:val="00613880"/>
    <w:rsid w:val="00614A50"/>
    <w:rsid w:val="00624B78"/>
    <w:rsid w:val="00625961"/>
    <w:rsid w:val="006266CD"/>
    <w:rsid w:val="00631B63"/>
    <w:rsid w:val="00637129"/>
    <w:rsid w:val="006432C2"/>
    <w:rsid w:val="00643C2C"/>
    <w:rsid w:val="00644BF9"/>
    <w:rsid w:val="006460E3"/>
    <w:rsid w:val="00646AB1"/>
    <w:rsid w:val="00647DF1"/>
    <w:rsid w:val="00650DDE"/>
    <w:rsid w:val="00651AC7"/>
    <w:rsid w:val="0066243C"/>
    <w:rsid w:val="00667292"/>
    <w:rsid w:val="006674A8"/>
    <w:rsid w:val="00671F1B"/>
    <w:rsid w:val="00672346"/>
    <w:rsid w:val="00673254"/>
    <w:rsid w:val="00677474"/>
    <w:rsid w:val="0067771A"/>
    <w:rsid w:val="006831B7"/>
    <w:rsid w:val="0068719B"/>
    <w:rsid w:val="00691BF6"/>
    <w:rsid w:val="00692B28"/>
    <w:rsid w:val="00693B49"/>
    <w:rsid w:val="0069674D"/>
    <w:rsid w:val="006A2D68"/>
    <w:rsid w:val="006A4355"/>
    <w:rsid w:val="006A72CA"/>
    <w:rsid w:val="006A777B"/>
    <w:rsid w:val="006C2056"/>
    <w:rsid w:val="006C2BF4"/>
    <w:rsid w:val="006C71B8"/>
    <w:rsid w:val="006D1AE3"/>
    <w:rsid w:val="006D1FB2"/>
    <w:rsid w:val="006D24C8"/>
    <w:rsid w:val="006D3760"/>
    <w:rsid w:val="006D64D2"/>
    <w:rsid w:val="006D64EB"/>
    <w:rsid w:val="006F22BC"/>
    <w:rsid w:val="006F7B40"/>
    <w:rsid w:val="00700ADA"/>
    <w:rsid w:val="00701D38"/>
    <w:rsid w:val="00702079"/>
    <w:rsid w:val="0070522A"/>
    <w:rsid w:val="007059FC"/>
    <w:rsid w:val="007167B5"/>
    <w:rsid w:val="007228B3"/>
    <w:rsid w:val="007232C2"/>
    <w:rsid w:val="007266B6"/>
    <w:rsid w:val="00726F6D"/>
    <w:rsid w:val="00730872"/>
    <w:rsid w:val="00735B3F"/>
    <w:rsid w:val="00740D47"/>
    <w:rsid w:val="0074767B"/>
    <w:rsid w:val="007510DD"/>
    <w:rsid w:val="00754C61"/>
    <w:rsid w:val="00761761"/>
    <w:rsid w:val="00762BEE"/>
    <w:rsid w:val="007675DD"/>
    <w:rsid w:val="00771B25"/>
    <w:rsid w:val="0077388E"/>
    <w:rsid w:val="007752EE"/>
    <w:rsid w:val="007759D6"/>
    <w:rsid w:val="0077788C"/>
    <w:rsid w:val="00780A69"/>
    <w:rsid w:val="00780BDF"/>
    <w:rsid w:val="00781027"/>
    <w:rsid w:val="00783C8C"/>
    <w:rsid w:val="00784895"/>
    <w:rsid w:val="00785B07"/>
    <w:rsid w:val="0078607F"/>
    <w:rsid w:val="00790066"/>
    <w:rsid w:val="0079556B"/>
    <w:rsid w:val="00796EDC"/>
    <w:rsid w:val="007A123E"/>
    <w:rsid w:val="007A261B"/>
    <w:rsid w:val="007A45A3"/>
    <w:rsid w:val="007A4D5F"/>
    <w:rsid w:val="007A54E8"/>
    <w:rsid w:val="007B03C8"/>
    <w:rsid w:val="007B3C98"/>
    <w:rsid w:val="007C0FBC"/>
    <w:rsid w:val="007C107E"/>
    <w:rsid w:val="007C3AA3"/>
    <w:rsid w:val="007C4871"/>
    <w:rsid w:val="007D0A6F"/>
    <w:rsid w:val="007D31C0"/>
    <w:rsid w:val="007D653C"/>
    <w:rsid w:val="007E5876"/>
    <w:rsid w:val="007E747E"/>
    <w:rsid w:val="007F2D4B"/>
    <w:rsid w:val="007F687E"/>
    <w:rsid w:val="007F7101"/>
    <w:rsid w:val="008023CC"/>
    <w:rsid w:val="0081234D"/>
    <w:rsid w:val="0081425B"/>
    <w:rsid w:val="0081697E"/>
    <w:rsid w:val="008175F7"/>
    <w:rsid w:val="00821A55"/>
    <w:rsid w:val="008313FD"/>
    <w:rsid w:val="00835F6B"/>
    <w:rsid w:val="00836698"/>
    <w:rsid w:val="008447EB"/>
    <w:rsid w:val="00844904"/>
    <w:rsid w:val="008456C6"/>
    <w:rsid w:val="0085439B"/>
    <w:rsid w:val="00857F9F"/>
    <w:rsid w:val="0086009A"/>
    <w:rsid w:val="0086183D"/>
    <w:rsid w:val="00864349"/>
    <w:rsid w:val="00866598"/>
    <w:rsid w:val="008745AA"/>
    <w:rsid w:val="0088070A"/>
    <w:rsid w:val="00881A6A"/>
    <w:rsid w:val="00882934"/>
    <w:rsid w:val="008848ED"/>
    <w:rsid w:val="0088563A"/>
    <w:rsid w:val="00885E14"/>
    <w:rsid w:val="008A6915"/>
    <w:rsid w:val="008A6B76"/>
    <w:rsid w:val="008B15C8"/>
    <w:rsid w:val="008B7FCA"/>
    <w:rsid w:val="008C3343"/>
    <w:rsid w:val="008D63FC"/>
    <w:rsid w:val="008E101B"/>
    <w:rsid w:val="008E5E34"/>
    <w:rsid w:val="008E7D89"/>
    <w:rsid w:val="008F301C"/>
    <w:rsid w:val="008F4D9C"/>
    <w:rsid w:val="00900061"/>
    <w:rsid w:val="00901622"/>
    <w:rsid w:val="00905D1B"/>
    <w:rsid w:val="009144FF"/>
    <w:rsid w:val="00915B2E"/>
    <w:rsid w:val="00916967"/>
    <w:rsid w:val="00920A0A"/>
    <w:rsid w:val="00923509"/>
    <w:rsid w:val="00930C64"/>
    <w:rsid w:val="00931B83"/>
    <w:rsid w:val="00931C1B"/>
    <w:rsid w:val="0093406F"/>
    <w:rsid w:val="00934CDF"/>
    <w:rsid w:val="00936AEA"/>
    <w:rsid w:val="00937685"/>
    <w:rsid w:val="009429AF"/>
    <w:rsid w:val="00950C02"/>
    <w:rsid w:val="00951C21"/>
    <w:rsid w:val="00956AEF"/>
    <w:rsid w:val="009638D4"/>
    <w:rsid w:val="00964692"/>
    <w:rsid w:val="00965E31"/>
    <w:rsid w:val="00966819"/>
    <w:rsid w:val="00970A66"/>
    <w:rsid w:val="009721CF"/>
    <w:rsid w:val="00975BC1"/>
    <w:rsid w:val="00980EBD"/>
    <w:rsid w:val="009812F2"/>
    <w:rsid w:val="00985440"/>
    <w:rsid w:val="009904C6"/>
    <w:rsid w:val="009945CD"/>
    <w:rsid w:val="0099556E"/>
    <w:rsid w:val="00995669"/>
    <w:rsid w:val="00996414"/>
    <w:rsid w:val="009A086F"/>
    <w:rsid w:val="009A7267"/>
    <w:rsid w:val="009A7FF4"/>
    <w:rsid w:val="009B038F"/>
    <w:rsid w:val="009B370F"/>
    <w:rsid w:val="009B4CF9"/>
    <w:rsid w:val="009B63D4"/>
    <w:rsid w:val="009B763D"/>
    <w:rsid w:val="009B763E"/>
    <w:rsid w:val="009C0302"/>
    <w:rsid w:val="009C0417"/>
    <w:rsid w:val="009C181F"/>
    <w:rsid w:val="009D2155"/>
    <w:rsid w:val="009D2E5E"/>
    <w:rsid w:val="009D6AC4"/>
    <w:rsid w:val="009E01BE"/>
    <w:rsid w:val="009E53AB"/>
    <w:rsid w:val="009F12E8"/>
    <w:rsid w:val="009F2F42"/>
    <w:rsid w:val="009F3E11"/>
    <w:rsid w:val="009F69B9"/>
    <w:rsid w:val="009F6BD0"/>
    <w:rsid w:val="009F7F68"/>
    <w:rsid w:val="00A078DC"/>
    <w:rsid w:val="00A1468F"/>
    <w:rsid w:val="00A2068F"/>
    <w:rsid w:val="00A208E0"/>
    <w:rsid w:val="00A23789"/>
    <w:rsid w:val="00A24493"/>
    <w:rsid w:val="00A300AD"/>
    <w:rsid w:val="00A3148B"/>
    <w:rsid w:val="00A34004"/>
    <w:rsid w:val="00A428D5"/>
    <w:rsid w:val="00A4701F"/>
    <w:rsid w:val="00A500B4"/>
    <w:rsid w:val="00A50529"/>
    <w:rsid w:val="00A53722"/>
    <w:rsid w:val="00A537C3"/>
    <w:rsid w:val="00A55DC7"/>
    <w:rsid w:val="00A57001"/>
    <w:rsid w:val="00A57874"/>
    <w:rsid w:val="00A57C4F"/>
    <w:rsid w:val="00A60E83"/>
    <w:rsid w:val="00A6249E"/>
    <w:rsid w:val="00A807F5"/>
    <w:rsid w:val="00A836CE"/>
    <w:rsid w:val="00A87BCC"/>
    <w:rsid w:val="00A915FF"/>
    <w:rsid w:val="00A91ACF"/>
    <w:rsid w:val="00A92941"/>
    <w:rsid w:val="00A97BCE"/>
    <w:rsid w:val="00AA01DD"/>
    <w:rsid w:val="00AA4A81"/>
    <w:rsid w:val="00AB735E"/>
    <w:rsid w:val="00AB7A41"/>
    <w:rsid w:val="00AC1EE0"/>
    <w:rsid w:val="00AC473A"/>
    <w:rsid w:val="00AC4E1C"/>
    <w:rsid w:val="00AC5843"/>
    <w:rsid w:val="00AC5F29"/>
    <w:rsid w:val="00AC6EAE"/>
    <w:rsid w:val="00AD6477"/>
    <w:rsid w:val="00AE410D"/>
    <w:rsid w:val="00AE52AE"/>
    <w:rsid w:val="00AE7B4A"/>
    <w:rsid w:val="00AF3626"/>
    <w:rsid w:val="00AF48B0"/>
    <w:rsid w:val="00AF61FA"/>
    <w:rsid w:val="00B04315"/>
    <w:rsid w:val="00B06759"/>
    <w:rsid w:val="00B10A89"/>
    <w:rsid w:val="00B111BE"/>
    <w:rsid w:val="00B147AB"/>
    <w:rsid w:val="00B17F85"/>
    <w:rsid w:val="00B234D2"/>
    <w:rsid w:val="00B35014"/>
    <w:rsid w:val="00B36E96"/>
    <w:rsid w:val="00B42DA2"/>
    <w:rsid w:val="00B43E10"/>
    <w:rsid w:val="00B45214"/>
    <w:rsid w:val="00B45367"/>
    <w:rsid w:val="00B47F02"/>
    <w:rsid w:val="00B50AB3"/>
    <w:rsid w:val="00B51A64"/>
    <w:rsid w:val="00B5305F"/>
    <w:rsid w:val="00B560D8"/>
    <w:rsid w:val="00B5700F"/>
    <w:rsid w:val="00B64596"/>
    <w:rsid w:val="00B64A5A"/>
    <w:rsid w:val="00B6528E"/>
    <w:rsid w:val="00B6795A"/>
    <w:rsid w:val="00B7015D"/>
    <w:rsid w:val="00B7331C"/>
    <w:rsid w:val="00B735DE"/>
    <w:rsid w:val="00B766D4"/>
    <w:rsid w:val="00B77BDC"/>
    <w:rsid w:val="00B80370"/>
    <w:rsid w:val="00B810DC"/>
    <w:rsid w:val="00B82287"/>
    <w:rsid w:val="00B82FE3"/>
    <w:rsid w:val="00B94FF7"/>
    <w:rsid w:val="00B9574E"/>
    <w:rsid w:val="00BA1CEB"/>
    <w:rsid w:val="00BA68F0"/>
    <w:rsid w:val="00BB0648"/>
    <w:rsid w:val="00BB0AB5"/>
    <w:rsid w:val="00BB13F8"/>
    <w:rsid w:val="00BB3FCB"/>
    <w:rsid w:val="00BB695B"/>
    <w:rsid w:val="00BC2E71"/>
    <w:rsid w:val="00BC7E3C"/>
    <w:rsid w:val="00BD0D06"/>
    <w:rsid w:val="00BD1574"/>
    <w:rsid w:val="00BD1A8F"/>
    <w:rsid w:val="00BD28F3"/>
    <w:rsid w:val="00BD5302"/>
    <w:rsid w:val="00BE21A1"/>
    <w:rsid w:val="00BE4C91"/>
    <w:rsid w:val="00BE5921"/>
    <w:rsid w:val="00BF15BD"/>
    <w:rsid w:val="00BF37AA"/>
    <w:rsid w:val="00C0049E"/>
    <w:rsid w:val="00C04204"/>
    <w:rsid w:val="00C06E3B"/>
    <w:rsid w:val="00C1058B"/>
    <w:rsid w:val="00C130CE"/>
    <w:rsid w:val="00C133CB"/>
    <w:rsid w:val="00C21F0B"/>
    <w:rsid w:val="00C24E03"/>
    <w:rsid w:val="00C27143"/>
    <w:rsid w:val="00C276E5"/>
    <w:rsid w:val="00C2779D"/>
    <w:rsid w:val="00C30EA1"/>
    <w:rsid w:val="00C31DF1"/>
    <w:rsid w:val="00C36B57"/>
    <w:rsid w:val="00C414D7"/>
    <w:rsid w:val="00C43447"/>
    <w:rsid w:val="00C4472F"/>
    <w:rsid w:val="00C44BDB"/>
    <w:rsid w:val="00C46381"/>
    <w:rsid w:val="00C4670D"/>
    <w:rsid w:val="00C50796"/>
    <w:rsid w:val="00C52900"/>
    <w:rsid w:val="00C52DF8"/>
    <w:rsid w:val="00C532D5"/>
    <w:rsid w:val="00C53CCC"/>
    <w:rsid w:val="00C61063"/>
    <w:rsid w:val="00C63F7C"/>
    <w:rsid w:val="00C65300"/>
    <w:rsid w:val="00C70537"/>
    <w:rsid w:val="00C757CE"/>
    <w:rsid w:val="00C77BBA"/>
    <w:rsid w:val="00C82BBC"/>
    <w:rsid w:val="00C9186C"/>
    <w:rsid w:val="00C91BD5"/>
    <w:rsid w:val="00C938BA"/>
    <w:rsid w:val="00CA541A"/>
    <w:rsid w:val="00CA54F5"/>
    <w:rsid w:val="00CA761E"/>
    <w:rsid w:val="00CB46AB"/>
    <w:rsid w:val="00CB6399"/>
    <w:rsid w:val="00CC263C"/>
    <w:rsid w:val="00CC5061"/>
    <w:rsid w:val="00CD195D"/>
    <w:rsid w:val="00CD23A9"/>
    <w:rsid w:val="00CD2C5A"/>
    <w:rsid w:val="00CD5254"/>
    <w:rsid w:val="00CF012E"/>
    <w:rsid w:val="00CF672C"/>
    <w:rsid w:val="00CF7B5C"/>
    <w:rsid w:val="00D01871"/>
    <w:rsid w:val="00D0213C"/>
    <w:rsid w:val="00D05C9D"/>
    <w:rsid w:val="00D117B5"/>
    <w:rsid w:val="00D15C94"/>
    <w:rsid w:val="00D17893"/>
    <w:rsid w:val="00D223CB"/>
    <w:rsid w:val="00D22BDC"/>
    <w:rsid w:val="00D26C20"/>
    <w:rsid w:val="00D30D21"/>
    <w:rsid w:val="00D371B1"/>
    <w:rsid w:val="00D4741C"/>
    <w:rsid w:val="00D514B3"/>
    <w:rsid w:val="00D55D1D"/>
    <w:rsid w:val="00D55F25"/>
    <w:rsid w:val="00D650AA"/>
    <w:rsid w:val="00D66BD3"/>
    <w:rsid w:val="00D7109D"/>
    <w:rsid w:val="00D7150F"/>
    <w:rsid w:val="00D71729"/>
    <w:rsid w:val="00D765EC"/>
    <w:rsid w:val="00D766C5"/>
    <w:rsid w:val="00D77076"/>
    <w:rsid w:val="00D91B95"/>
    <w:rsid w:val="00D9236E"/>
    <w:rsid w:val="00D94075"/>
    <w:rsid w:val="00D94C33"/>
    <w:rsid w:val="00D9728D"/>
    <w:rsid w:val="00DA1AAD"/>
    <w:rsid w:val="00DA368E"/>
    <w:rsid w:val="00DA61EB"/>
    <w:rsid w:val="00DA6416"/>
    <w:rsid w:val="00DB0518"/>
    <w:rsid w:val="00DB2E4A"/>
    <w:rsid w:val="00DC0F2A"/>
    <w:rsid w:val="00DC2BF3"/>
    <w:rsid w:val="00DC3712"/>
    <w:rsid w:val="00DC67E5"/>
    <w:rsid w:val="00DC70D4"/>
    <w:rsid w:val="00DD3009"/>
    <w:rsid w:val="00DD3EC2"/>
    <w:rsid w:val="00DD3F80"/>
    <w:rsid w:val="00DD4830"/>
    <w:rsid w:val="00DD56BF"/>
    <w:rsid w:val="00DD5A7A"/>
    <w:rsid w:val="00DF2156"/>
    <w:rsid w:val="00DF2E33"/>
    <w:rsid w:val="00DF3E2D"/>
    <w:rsid w:val="00E07053"/>
    <w:rsid w:val="00E07F72"/>
    <w:rsid w:val="00E11CB2"/>
    <w:rsid w:val="00E1503B"/>
    <w:rsid w:val="00E2205C"/>
    <w:rsid w:val="00E26B38"/>
    <w:rsid w:val="00E328F2"/>
    <w:rsid w:val="00E341C8"/>
    <w:rsid w:val="00E351FB"/>
    <w:rsid w:val="00E40B5D"/>
    <w:rsid w:val="00E45D5B"/>
    <w:rsid w:val="00E46DF8"/>
    <w:rsid w:val="00E515F6"/>
    <w:rsid w:val="00E52290"/>
    <w:rsid w:val="00E525E1"/>
    <w:rsid w:val="00E527E4"/>
    <w:rsid w:val="00E555F1"/>
    <w:rsid w:val="00E60559"/>
    <w:rsid w:val="00E62996"/>
    <w:rsid w:val="00E63E74"/>
    <w:rsid w:val="00E67B99"/>
    <w:rsid w:val="00E76A35"/>
    <w:rsid w:val="00E81B95"/>
    <w:rsid w:val="00E8665D"/>
    <w:rsid w:val="00E90AC4"/>
    <w:rsid w:val="00E92005"/>
    <w:rsid w:val="00E92282"/>
    <w:rsid w:val="00E95F16"/>
    <w:rsid w:val="00EA015E"/>
    <w:rsid w:val="00EA5122"/>
    <w:rsid w:val="00EA514C"/>
    <w:rsid w:val="00EA5754"/>
    <w:rsid w:val="00EB2EFE"/>
    <w:rsid w:val="00EB31C4"/>
    <w:rsid w:val="00EB3331"/>
    <w:rsid w:val="00EB68E8"/>
    <w:rsid w:val="00EC1ACF"/>
    <w:rsid w:val="00EC4D5D"/>
    <w:rsid w:val="00ED347F"/>
    <w:rsid w:val="00ED5785"/>
    <w:rsid w:val="00ED5A38"/>
    <w:rsid w:val="00ED7B76"/>
    <w:rsid w:val="00EE1B3C"/>
    <w:rsid w:val="00EE4778"/>
    <w:rsid w:val="00EE52A3"/>
    <w:rsid w:val="00EE5B7A"/>
    <w:rsid w:val="00EE5DB6"/>
    <w:rsid w:val="00EE6AE5"/>
    <w:rsid w:val="00EF178D"/>
    <w:rsid w:val="00EF76EA"/>
    <w:rsid w:val="00EF7702"/>
    <w:rsid w:val="00F04E28"/>
    <w:rsid w:val="00F061DB"/>
    <w:rsid w:val="00F07588"/>
    <w:rsid w:val="00F1040D"/>
    <w:rsid w:val="00F10F98"/>
    <w:rsid w:val="00F1141A"/>
    <w:rsid w:val="00F13921"/>
    <w:rsid w:val="00F242DD"/>
    <w:rsid w:val="00F4130A"/>
    <w:rsid w:val="00F65D13"/>
    <w:rsid w:val="00F662AC"/>
    <w:rsid w:val="00F67033"/>
    <w:rsid w:val="00F74030"/>
    <w:rsid w:val="00F74DA5"/>
    <w:rsid w:val="00F76FB6"/>
    <w:rsid w:val="00F8231C"/>
    <w:rsid w:val="00F9351B"/>
    <w:rsid w:val="00F93CE1"/>
    <w:rsid w:val="00F96E22"/>
    <w:rsid w:val="00F97B3E"/>
    <w:rsid w:val="00FA195C"/>
    <w:rsid w:val="00FA21D5"/>
    <w:rsid w:val="00FA4E97"/>
    <w:rsid w:val="00FB4383"/>
    <w:rsid w:val="00FC2D96"/>
    <w:rsid w:val="00FC3E45"/>
    <w:rsid w:val="00FC47DD"/>
    <w:rsid w:val="00FC72D9"/>
    <w:rsid w:val="00FD290B"/>
    <w:rsid w:val="00FD59E2"/>
    <w:rsid w:val="00FE2753"/>
    <w:rsid w:val="00FE6081"/>
    <w:rsid w:val="00FF156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12461F9-2106-481D-A643-6EC81BCC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B57"/>
    <w:pPr>
      <w:suppressAutoHyphens/>
      <w:spacing w:after="200" w:line="276" w:lineRule="auto"/>
    </w:pPr>
    <w:rPr>
      <w:rFonts w:ascii="Courier New" w:eastAsia="Courier New" w:hAnsi="Courier New" w:cs="Courier New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qFormat/>
    <w:rsid w:val="00C63F7C"/>
    <w:pPr>
      <w:keepNext/>
      <w:numPr>
        <w:numId w:val="1"/>
      </w:num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es-AR" w:eastAsia="es-ES"/>
    </w:rPr>
  </w:style>
  <w:style w:type="paragraph" w:styleId="Ttulo2">
    <w:name w:val="heading 2"/>
    <w:basedOn w:val="Normal"/>
    <w:next w:val="Normal"/>
    <w:qFormat/>
    <w:rsid w:val="00C63F7C"/>
    <w:pPr>
      <w:keepNext/>
      <w:spacing w:after="0" w:line="360" w:lineRule="auto"/>
      <w:jc w:val="right"/>
      <w:outlineLvl w:val="1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  <w:rsid w:val="00C63F7C"/>
  </w:style>
  <w:style w:type="paragraph" w:customStyle="1" w:styleId="Heading">
    <w:name w:val="Heading"/>
    <w:basedOn w:val="Normal"/>
    <w:next w:val="Textoindependiente"/>
    <w:rsid w:val="00C63F7C"/>
    <w:pPr>
      <w:keepNext/>
      <w:spacing w:before="240" w:after="120" w:line="240" w:lineRule="auto"/>
    </w:pPr>
    <w:rPr>
      <w:rFonts w:ascii="Helvetica" w:eastAsia="Times New Roman" w:hAnsi="Helvetica" w:cs="Times New Roman"/>
      <w:sz w:val="28"/>
      <w:szCs w:val="20"/>
      <w:lang w:val="es-AR" w:eastAsia="es-ES"/>
    </w:rPr>
  </w:style>
  <w:style w:type="paragraph" w:styleId="Textoindependiente">
    <w:name w:val="Body Text"/>
    <w:basedOn w:val="Normal"/>
    <w:semiHidden/>
    <w:rsid w:val="00C63F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Piedepgina">
    <w:name w:val="footer"/>
    <w:basedOn w:val="Normal"/>
    <w:semiHidden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Sangradetextonormal">
    <w:name w:val="Body Text Indent"/>
    <w:basedOn w:val="Normal"/>
    <w:semiHidden/>
    <w:rsid w:val="00C63F7C"/>
    <w:pPr>
      <w:spacing w:after="0" w:line="240" w:lineRule="auto"/>
      <w:ind w:left="708" w:firstLine="2127"/>
    </w:pPr>
    <w:rPr>
      <w:rFonts w:ascii="Times New Roman" w:eastAsia="Times New Roman" w:hAnsi="Times New Roman" w:cs="Times New Roman"/>
      <w:sz w:val="28"/>
      <w:szCs w:val="20"/>
      <w:lang w:val="es-MX" w:eastAsia="es-ES"/>
    </w:rPr>
  </w:style>
  <w:style w:type="paragraph" w:styleId="Sangra2detindependiente">
    <w:name w:val="Body Text Indent 2"/>
    <w:basedOn w:val="Normal"/>
    <w:semiHidden/>
    <w:rsid w:val="00C63F7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6"/>
      <w:szCs w:val="20"/>
      <w:lang w:val="es-MX" w:eastAsia="es-ES"/>
    </w:rPr>
  </w:style>
  <w:style w:type="paragraph" w:styleId="Textodeglobo">
    <w:name w:val="Balloon Text"/>
    <w:basedOn w:val="Normal"/>
    <w:semiHidden/>
    <w:rsid w:val="00C63F7C"/>
    <w:pPr>
      <w:spacing w:after="0" w:line="240" w:lineRule="auto"/>
    </w:pPr>
    <w:rPr>
      <w:rFonts w:ascii="Tahoma" w:eastAsia="Times New Roman" w:hAnsi="Tahoma" w:cs="Tahoma"/>
      <w:sz w:val="16"/>
      <w:szCs w:val="16"/>
      <w:lang w:val="es-AR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36B57"/>
    <w:rPr>
      <w:lang w:eastAsia="es-ES"/>
    </w:rPr>
  </w:style>
  <w:style w:type="character" w:customStyle="1" w:styleId="TextodegloboCar">
    <w:name w:val="Texto de globo Car"/>
    <w:rsid w:val="00C36B5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70A66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46AB1"/>
    <w:pPr>
      <w:suppressAutoHyphens w:val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6AB1"/>
    <w:rPr>
      <w:rFonts w:ascii="Courier New" w:eastAsia="Courier New" w:hAnsi="Courier New" w:cs="Courier New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646AB1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7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78C6E-2D97-4AE4-84BE-A7F7D850A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</vt:lpstr>
    </vt:vector>
  </TitlesOfParts>
  <Company/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</dc:title>
  <dc:creator>csjn</dc:creator>
  <cp:lastModifiedBy>CSJN</cp:lastModifiedBy>
  <cp:revision>2</cp:revision>
  <cp:lastPrinted>2005-12-20T13:21:00Z</cp:lastPrinted>
  <dcterms:created xsi:type="dcterms:W3CDTF">2026-06-12T14:47:00Z</dcterms:created>
  <dcterms:modified xsi:type="dcterms:W3CDTF">2026-06-12T14:47:00Z</dcterms:modified>
</cp:coreProperties>
</file>